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AB9A6" w14:textId="77777777" w:rsidR="00E05A04" w:rsidRPr="00BB6885" w:rsidRDefault="00E05A04" w:rsidP="00181AA2">
      <w:pPr>
        <w:rPr>
          <w:rFonts w:ascii="Times New Roman" w:hAnsi="Times New Roman" w:cs="Arial" w:hint="eastAsia"/>
          <w:b/>
          <w:bCs/>
        </w:rPr>
      </w:pPr>
      <w:r w:rsidRPr="00BB6885">
        <w:rPr>
          <w:rFonts w:ascii="Times New Roman" w:hAnsi="Times New Roman" w:cs="Arial" w:hint="eastAsia"/>
          <w:b/>
          <w:bCs/>
        </w:rPr>
        <w:t>附件</w:t>
      </w:r>
    </w:p>
    <w:p w14:paraId="4DE0D990" w14:textId="77777777" w:rsidR="004D3A9B" w:rsidRPr="00BB6885" w:rsidRDefault="004D3A9B">
      <w:pPr>
        <w:rPr>
          <w:rFonts w:ascii="Times New Roman" w:hAnsi="Times New Roman" w:cs="Arial"/>
          <w:sz w:val="28"/>
        </w:rPr>
      </w:pPr>
    </w:p>
    <w:p w14:paraId="4607555C" w14:textId="77777777" w:rsidR="00BB6885" w:rsidRPr="00BB6885" w:rsidRDefault="00BB6885" w:rsidP="00BB6885">
      <w:pPr>
        <w:snapToGrid w:val="0"/>
        <w:spacing w:line="360" w:lineRule="auto"/>
        <w:jc w:val="center"/>
        <w:rPr>
          <w:rFonts w:ascii="Times New Roman" w:hAnsi="Times New Roman" w:cs="Arial"/>
          <w:b/>
          <w:bCs/>
          <w:color w:val="000000"/>
          <w:sz w:val="32"/>
          <w:szCs w:val="32"/>
        </w:rPr>
      </w:pPr>
      <w:r w:rsidRPr="00BB6885">
        <w:rPr>
          <w:rFonts w:ascii="Times New Roman" w:hAnsi="Times New Roman" w:cs="Arial"/>
          <w:b/>
          <w:bCs/>
          <w:color w:val="000000"/>
          <w:sz w:val="32"/>
          <w:szCs w:val="32"/>
        </w:rPr>
        <w:t>中華民國圖書館學會</w:t>
      </w:r>
      <w:r w:rsidRPr="00BB6885">
        <w:rPr>
          <w:rFonts w:ascii="Times New Roman" w:hAnsi="Times New Roman" w:cs="Arial" w:hint="eastAsia"/>
          <w:bCs/>
          <w:sz w:val="32"/>
          <w:szCs w:val="32"/>
        </w:rPr>
        <w:t>2026</w:t>
      </w:r>
      <w:r w:rsidRPr="00BB6885">
        <w:rPr>
          <w:rFonts w:ascii="Times New Roman" w:hAnsi="Times New Roman" w:cs="新細明體"/>
          <w:b/>
          <w:bCs/>
          <w:kern w:val="36"/>
          <w:sz w:val="32"/>
          <w:szCs w:val="32"/>
        </w:rPr>
        <w:t>韓國</w:t>
      </w:r>
      <w:r w:rsidRPr="00BB6885">
        <w:rPr>
          <w:rFonts w:ascii="Times New Roman" w:hAnsi="Times New Roman" w:cs="新細明體" w:hint="eastAsia"/>
          <w:b/>
          <w:bCs/>
          <w:kern w:val="36"/>
          <w:sz w:val="32"/>
          <w:szCs w:val="32"/>
        </w:rPr>
        <w:t>智慧</w:t>
      </w:r>
      <w:r w:rsidRPr="00BB6885">
        <w:rPr>
          <w:rFonts w:ascii="Times New Roman" w:hAnsi="Times New Roman" w:cs="新細明體"/>
          <w:b/>
          <w:bCs/>
          <w:kern w:val="36"/>
          <w:sz w:val="32"/>
          <w:szCs w:val="32"/>
        </w:rPr>
        <w:t>圖書館暨</w:t>
      </w:r>
      <w:r w:rsidRPr="00BB6885">
        <w:rPr>
          <w:rFonts w:ascii="Times New Roman" w:hAnsi="Times New Roman" w:cs="新細明體"/>
          <w:b/>
          <w:bCs/>
          <w:kern w:val="36"/>
          <w:sz w:val="32"/>
          <w:szCs w:val="32"/>
        </w:rPr>
        <w:t>AI</w:t>
      </w:r>
      <w:r w:rsidRPr="00BB6885">
        <w:rPr>
          <w:rFonts w:ascii="Times New Roman" w:hAnsi="Times New Roman" w:cs="新細明體"/>
          <w:b/>
          <w:bCs/>
          <w:kern w:val="36"/>
          <w:sz w:val="32"/>
          <w:szCs w:val="32"/>
        </w:rPr>
        <w:t>科技參訪團</w:t>
      </w:r>
      <w:r w:rsidRPr="00BB6885">
        <w:rPr>
          <w:rFonts w:ascii="Times New Roman" w:hAnsi="Times New Roman" w:cs="Arial" w:hint="eastAsia"/>
          <w:b/>
          <w:bCs/>
          <w:color w:val="000000"/>
          <w:sz w:val="32"/>
          <w:szCs w:val="32"/>
        </w:rPr>
        <w:t>簡介</w:t>
      </w:r>
    </w:p>
    <w:p w14:paraId="2262816A" w14:textId="77777777" w:rsidR="00BB6885" w:rsidRPr="00BB6885" w:rsidRDefault="00BB6885" w:rsidP="00BB6885">
      <w:pPr>
        <w:widowControl/>
        <w:snapToGrid w:val="0"/>
        <w:ind w:firstLineChars="228" w:firstLine="638"/>
        <w:jc w:val="both"/>
        <w:rPr>
          <w:rFonts w:ascii="Times New Roman" w:hAnsi="Times New Roman" w:cs="新細明體"/>
          <w:spacing w:val="0"/>
          <w:kern w:val="0"/>
          <w:sz w:val="28"/>
          <w:szCs w:val="28"/>
        </w:rPr>
      </w:pPr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近年來，韓國積極推動智慧圖書館</w:t>
      </w:r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(Smart Library)</w:t>
      </w:r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政策，結合</w:t>
      </w:r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AI</w:t>
      </w:r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人工智慧、</w:t>
      </w:r>
      <w:proofErr w:type="gramStart"/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自助借還系統</w:t>
      </w:r>
      <w:proofErr w:type="gramEnd"/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、</w:t>
      </w:r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RFID</w:t>
      </w:r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智慧管理、無人圖書館、數位典藏、</w:t>
      </w:r>
      <w:proofErr w:type="gramStart"/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創客空間</w:t>
      </w:r>
      <w:proofErr w:type="gramEnd"/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(Maker Space)</w:t>
      </w:r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及閱讀推廣等新型態服務，已成為亞洲圖書館創新發展的重要典範。</w:t>
      </w:r>
    </w:p>
    <w:p w14:paraId="380B94ED" w14:textId="77777777" w:rsidR="00BB6885" w:rsidRPr="00BB6885" w:rsidRDefault="00BB6885" w:rsidP="00BB6885">
      <w:pPr>
        <w:widowControl/>
        <w:snapToGrid w:val="0"/>
        <w:jc w:val="both"/>
        <w:rPr>
          <w:rFonts w:ascii="Times New Roman" w:hAnsi="Times New Roman" w:cs="新細明體"/>
          <w:spacing w:val="0"/>
          <w:kern w:val="0"/>
          <w:sz w:val="28"/>
          <w:szCs w:val="28"/>
        </w:rPr>
      </w:pPr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面對臺灣圖書館</w:t>
      </w:r>
      <w:r w:rsidRPr="00BB6885">
        <w:rPr>
          <w:rFonts w:ascii="Times New Roman" w:hAnsi="Times New Roman" w:cs="新細明體" w:hint="eastAsia"/>
          <w:spacing w:val="0"/>
          <w:kern w:val="0"/>
          <w:sz w:val="28"/>
          <w:szCs w:val="28"/>
        </w:rPr>
        <w:t>面臨</w:t>
      </w:r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數位轉型、智慧服務及人工智慧應用的快速發展，擬</w:t>
      </w:r>
      <w:r w:rsidRPr="00BB6885">
        <w:rPr>
          <w:rFonts w:ascii="Times New Roman" w:hAnsi="Times New Roman" w:cs="新細明體" w:hint="eastAsia"/>
          <w:spacing w:val="0"/>
          <w:kern w:val="0"/>
          <w:sz w:val="28"/>
          <w:szCs w:val="28"/>
        </w:rPr>
        <w:t>由</w:t>
      </w:r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中華民國圖書館學會</w:t>
      </w:r>
      <w:r w:rsidRPr="00BB6885">
        <w:rPr>
          <w:rFonts w:ascii="Times New Roman" w:hAnsi="Times New Roman" w:cs="新細明體" w:hint="eastAsia"/>
          <w:spacing w:val="0"/>
          <w:kern w:val="0"/>
          <w:sz w:val="28"/>
          <w:szCs w:val="28"/>
        </w:rPr>
        <w:t>主辦</w:t>
      </w:r>
      <w:r w:rsidRPr="00BB6885">
        <w:rPr>
          <w:rFonts w:ascii="Times New Roman" w:hAnsi="Times New Roman" w:cs="新細明體" w:hint="eastAsia"/>
          <w:spacing w:val="0"/>
          <w:kern w:val="0"/>
          <w:sz w:val="28"/>
          <w:szCs w:val="28"/>
        </w:rPr>
        <w:t>,</w:t>
      </w:r>
      <w:r w:rsidRPr="00BB6885">
        <w:rPr>
          <w:rFonts w:ascii="Times New Roman" w:hAnsi="Times New Roman" w:cs="新細明體" w:hint="eastAsia"/>
          <w:spacing w:val="0"/>
          <w:kern w:val="0"/>
          <w:sz w:val="28"/>
          <w:szCs w:val="28"/>
        </w:rPr>
        <w:t>普利菲科技股份有限公司</w:t>
      </w:r>
      <w:r w:rsidRPr="00BB6885">
        <w:rPr>
          <w:rFonts w:ascii="Times New Roman" w:hAnsi="Times New Roman" w:cs="Arial" w:hint="eastAsia"/>
          <w:spacing w:val="0"/>
          <w:sz w:val="28"/>
          <w:szCs w:val="28"/>
        </w:rPr>
        <w:t>bibliotheca</w:t>
      </w:r>
      <w:r w:rsidRPr="00BB6885">
        <w:rPr>
          <w:rFonts w:ascii="Times New Roman" w:hAnsi="Times New Roman" w:cs="Arial" w:hint="eastAsia"/>
          <w:spacing w:val="0"/>
          <w:sz w:val="28"/>
          <w:szCs w:val="28"/>
        </w:rPr>
        <w:t>公司台灣分公司</w:t>
      </w:r>
      <w:r w:rsidRPr="00BB6885">
        <w:rPr>
          <w:rFonts w:ascii="Times New Roman" w:hAnsi="Times New Roman" w:cs="新細明體" w:hint="eastAsia"/>
          <w:spacing w:val="0"/>
          <w:kern w:val="0"/>
          <w:sz w:val="28"/>
          <w:szCs w:val="28"/>
        </w:rPr>
        <w:t>協辦</w:t>
      </w:r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「</w:t>
      </w:r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2026</w:t>
      </w:r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韓國智慧圖書館暨</w:t>
      </w:r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AI</w:t>
      </w:r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科技參訪團」，透過實地參訪韓國具代表性的公共圖書館、大學圖書館及</w:t>
      </w:r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AI</w:t>
      </w:r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科技館，與韓國圖書館專業人員進行交流，深入了解其智慧管理模式、創新服務及空間規劃，作為臺灣圖書館未來發展的重要參考。</w:t>
      </w:r>
    </w:p>
    <w:p w14:paraId="2F5D24A3" w14:textId="77777777" w:rsidR="00BB6885" w:rsidRPr="00BB6885" w:rsidRDefault="00BB6885" w:rsidP="00BB6885">
      <w:pPr>
        <w:widowControl/>
        <w:snapToGrid w:val="0"/>
        <w:ind w:firstLineChars="246" w:firstLine="689"/>
        <w:jc w:val="both"/>
        <w:rPr>
          <w:rFonts w:ascii="Times New Roman" w:hAnsi="Times New Roman" w:cs="新細明體"/>
          <w:spacing w:val="0"/>
          <w:kern w:val="0"/>
          <w:sz w:val="28"/>
          <w:szCs w:val="28"/>
        </w:rPr>
      </w:pPr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本</w:t>
      </w:r>
      <w:proofErr w:type="gramStart"/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次參訪除提升</w:t>
      </w:r>
      <w:proofErr w:type="gramEnd"/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館員國際視野外，更希望建立</w:t>
      </w:r>
      <w:proofErr w:type="gramStart"/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臺</w:t>
      </w:r>
      <w:proofErr w:type="gramEnd"/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韓圖書館交流平台，促進雙方未來合作，共同推動圖書館服務創新。</w:t>
      </w:r>
    </w:p>
    <w:p w14:paraId="23534135" w14:textId="77777777" w:rsidR="00BB6885" w:rsidRPr="00BB6885" w:rsidRDefault="00BB6885" w:rsidP="00BB6885">
      <w:pPr>
        <w:numPr>
          <w:ilvl w:val="0"/>
          <w:numId w:val="3"/>
        </w:numPr>
        <w:tabs>
          <w:tab w:val="clear" w:pos="360"/>
          <w:tab w:val="num" w:pos="426"/>
        </w:tabs>
        <w:snapToGrid w:val="0"/>
        <w:ind w:left="426"/>
        <w:jc w:val="both"/>
        <w:rPr>
          <w:rFonts w:ascii="Times New Roman" w:hAnsi="Times New Roman" w:cs="Arial"/>
          <w:spacing w:val="0"/>
          <w:sz w:val="28"/>
          <w:szCs w:val="28"/>
        </w:rPr>
      </w:pPr>
      <w:r w:rsidRPr="00BB6885">
        <w:rPr>
          <w:rFonts w:ascii="Times New Roman" w:hAnsi="Times New Roman" w:cs="Arial" w:hint="eastAsia"/>
          <w:spacing w:val="0"/>
          <w:sz w:val="28"/>
          <w:szCs w:val="28"/>
        </w:rPr>
        <w:t>參訪日期：</w:t>
      </w:r>
      <w:r w:rsidRPr="00BB6885">
        <w:rPr>
          <w:rFonts w:ascii="Times New Roman" w:hAnsi="Times New Roman" w:cs="Arial" w:hint="eastAsia"/>
          <w:spacing w:val="0"/>
          <w:sz w:val="28"/>
          <w:szCs w:val="28"/>
        </w:rPr>
        <w:t>115</w:t>
      </w:r>
      <w:r>
        <w:rPr>
          <w:rFonts w:ascii="Times New Roman" w:hAnsi="Times New Roman" w:cs="Arial" w:hint="eastAsia"/>
          <w:spacing w:val="0"/>
          <w:sz w:val="28"/>
          <w:szCs w:val="28"/>
        </w:rPr>
        <w:t>年</w:t>
      </w:r>
      <w:r w:rsidRPr="00BB6885">
        <w:rPr>
          <w:rFonts w:ascii="Times New Roman" w:hAnsi="Times New Roman" w:cs="Arial" w:hint="eastAsia"/>
          <w:spacing w:val="0"/>
          <w:sz w:val="28"/>
          <w:szCs w:val="28"/>
        </w:rPr>
        <w:t>11</w:t>
      </w:r>
      <w:r>
        <w:rPr>
          <w:rFonts w:ascii="Times New Roman" w:hAnsi="Times New Roman" w:cs="Arial" w:hint="eastAsia"/>
          <w:spacing w:val="0"/>
          <w:sz w:val="28"/>
          <w:szCs w:val="28"/>
        </w:rPr>
        <w:t>月</w:t>
      </w:r>
      <w:r w:rsidRPr="00BB6885">
        <w:rPr>
          <w:rFonts w:ascii="Times New Roman" w:hAnsi="Times New Roman" w:cs="Arial" w:hint="eastAsia"/>
          <w:spacing w:val="0"/>
          <w:sz w:val="28"/>
          <w:szCs w:val="28"/>
        </w:rPr>
        <w:t>1</w:t>
      </w:r>
      <w:r>
        <w:rPr>
          <w:rFonts w:ascii="Times New Roman" w:hAnsi="Times New Roman" w:cs="Arial" w:hint="eastAsia"/>
          <w:spacing w:val="0"/>
          <w:sz w:val="28"/>
          <w:szCs w:val="28"/>
        </w:rPr>
        <w:t>日</w:t>
      </w:r>
      <w:r w:rsidRPr="00BB6885">
        <w:rPr>
          <w:rFonts w:ascii="Times New Roman" w:hAnsi="Times New Roman" w:cs="Arial" w:hint="eastAsia"/>
          <w:spacing w:val="0"/>
          <w:sz w:val="28"/>
          <w:szCs w:val="28"/>
        </w:rPr>
        <w:t>～</w:t>
      </w:r>
      <w:r w:rsidRPr="00BB6885">
        <w:rPr>
          <w:rFonts w:ascii="Times New Roman" w:hAnsi="Times New Roman" w:cs="Arial" w:hint="eastAsia"/>
          <w:spacing w:val="0"/>
          <w:sz w:val="28"/>
          <w:szCs w:val="28"/>
        </w:rPr>
        <w:t>115</w:t>
      </w:r>
      <w:r>
        <w:rPr>
          <w:rFonts w:ascii="Times New Roman" w:hAnsi="Times New Roman" w:cs="Arial" w:hint="eastAsia"/>
          <w:spacing w:val="0"/>
          <w:sz w:val="28"/>
          <w:szCs w:val="28"/>
        </w:rPr>
        <w:t>年</w:t>
      </w:r>
      <w:r w:rsidRPr="00BB6885">
        <w:rPr>
          <w:rFonts w:ascii="Times New Roman" w:hAnsi="Times New Roman" w:cs="Arial" w:hint="eastAsia"/>
          <w:spacing w:val="0"/>
          <w:sz w:val="28"/>
          <w:szCs w:val="28"/>
        </w:rPr>
        <w:t>11</w:t>
      </w:r>
      <w:r>
        <w:rPr>
          <w:rFonts w:ascii="Times New Roman" w:hAnsi="Times New Roman" w:cs="Arial" w:hint="eastAsia"/>
          <w:spacing w:val="0"/>
          <w:sz w:val="28"/>
          <w:szCs w:val="28"/>
        </w:rPr>
        <w:t>月</w:t>
      </w:r>
      <w:r w:rsidRPr="00BB6885">
        <w:rPr>
          <w:rFonts w:ascii="Times New Roman" w:hAnsi="Times New Roman" w:cs="Arial" w:hint="eastAsia"/>
          <w:spacing w:val="0"/>
          <w:sz w:val="28"/>
          <w:szCs w:val="28"/>
        </w:rPr>
        <w:t>5</w:t>
      </w:r>
      <w:r>
        <w:rPr>
          <w:rFonts w:ascii="Times New Roman" w:hAnsi="Times New Roman" w:cs="Arial" w:hint="eastAsia"/>
          <w:spacing w:val="0"/>
          <w:sz w:val="28"/>
          <w:szCs w:val="28"/>
        </w:rPr>
        <w:t>日</w:t>
      </w:r>
    </w:p>
    <w:p w14:paraId="4BF94660" w14:textId="77777777" w:rsidR="00BB6885" w:rsidRPr="00BB6885" w:rsidRDefault="00BB6885" w:rsidP="00BB6885">
      <w:pPr>
        <w:numPr>
          <w:ilvl w:val="0"/>
          <w:numId w:val="3"/>
        </w:numPr>
        <w:tabs>
          <w:tab w:val="clear" w:pos="360"/>
          <w:tab w:val="num" w:pos="426"/>
        </w:tabs>
        <w:snapToGrid w:val="0"/>
        <w:ind w:left="426"/>
        <w:jc w:val="both"/>
        <w:rPr>
          <w:rFonts w:ascii="Times New Roman" w:hAnsi="Times New Roman" w:cs="Arial"/>
          <w:spacing w:val="0"/>
          <w:sz w:val="28"/>
          <w:szCs w:val="28"/>
        </w:rPr>
      </w:pPr>
      <w:r w:rsidRPr="00BB6885">
        <w:rPr>
          <w:rFonts w:ascii="Times New Roman" w:hAnsi="Times New Roman" w:cs="Arial" w:hint="eastAsia"/>
          <w:spacing w:val="0"/>
          <w:sz w:val="28"/>
          <w:szCs w:val="28"/>
        </w:rPr>
        <w:t>參訪內容：</w:t>
      </w:r>
    </w:p>
    <w:p w14:paraId="350DAC97" w14:textId="77777777" w:rsidR="00BB6885" w:rsidRPr="00BB6885" w:rsidRDefault="00BB6885" w:rsidP="00BB6885">
      <w:pPr>
        <w:widowControl/>
        <w:snapToGrid w:val="0"/>
        <w:ind w:leftChars="171" w:left="424"/>
        <w:rPr>
          <w:rFonts w:ascii="Times New Roman" w:hAnsi="Times New Roman" w:cs="新細明體"/>
          <w:spacing w:val="0"/>
          <w:kern w:val="0"/>
          <w:sz w:val="28"/>
          <w:szCs w:val="28"/>
        </w:rPr>
      </w:pPr>
      <w:r w:rsidRPr="00BB6885">
        <w:rPr>
          <w:rFonts w:ascii="Times New Roman" w:hAnsi="Times New Roman" w:cs="Arial" w:hint="eastAsia"/>
          <w:spacing w:val="0"/>
          <w:sz w:val="28"/>
          <w:szCs w:val="28"/>
        </w:rPr>
        <w:t>1)</w:t>
      </w:r>
      <w:r w:rsidRPr="00BB6885">
        <w:rPr>
          <w:rFonts w:ascii="Times New Roman" w:hAnsi="Times New Roman" w:cs="新細明體" w:hint="eastAsia"/>
          <w:spacing w:val="0"/>
          <w:kern w:val="0"/>
          <w:sz w:val="28"/>
          <w:szCs w:val="28"/>
        </w:rPr>
        <w:t>瞭</w:t>
      </w:r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解韓國智慧圖書館最新發展趨勢。</w:t>
      </w:r>
    </w:p>
    <w:p w14:paraId="68A2DCEB" w14:textId="77777777" w:rsidR="00BB6885" w:rsidRPr="00BB6885" w:rsidRDefault="00BB6885" w:rsidP="00BB6885">
      <w:pPr>
        <w:widowControl/>
        <w:snapToGrid w:val="0"/>
        <w:ind w:leftChars="171" w:left="424"/>
        <w:rPr>
          <w:rFonts w:ascii="Times New Roman" w:hAnsi="Times New Roman" w:cs="新細明體"/>
          <w:spacing w:val="0"/>
          <w:kern w:val="0"/>
          <w:sz w:val="28"/>
          <w:szCs w:val="28"/>
        </w:rPr>
      </w:pPr>
      <w:r w:rsidRPr="00BB6885">
        <w:rPr>
          <w:rFonts w:ascii="Times New Roman" w:hAnsi="Times New Roman" w:cs="新細明體" w:hint="eastAsia"/>
          <w:spacing w:val="0"/>
          <w:kern w:val="0"/>
          <w:sz w:val="28"/>
          <w:szCs w:val="28"/>
        </w:rPr>
        <w:t>2)</w:t>
      </w:r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觀摩</w:t>
      </w:r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AI</w:t>
      </w:r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人工智慧於圖書館之實際應用。</w:t>
      </w:r>
    </w:p>
    <w:p w14:paraId="4B0208D3" w14:textId="77777777" w:rsidR="00BB6885" w:rsidRPr="00BB6885" w:rsidRDefault="00BB6885" w:rsidP="00BB6885">
      <w:pPr>
        <w:widowControl/>
        <w:snapToGrid w:val="0"/>
        <w:ind w:leftChars="171" w:left="424"/>
        <w:rPr>
          <w:rFonts w:ascii="Times New Roman" w:hAnsi="Times New Roman" w:cs="新細明體"/>
          <w:spacing w:val="0"/>
          <w:kern w:val="0"/>
          <w:sz w:val="28"/>
          <w:szCs w:val="28"/>
        </w:rPr>
      </w:pPr>
      <w:r w:rsidRPr="00BB6885">
        <w:rPr>
          <w:rFonts w:ascii="Times New Roman" w:hAnsi="Times New Roman" w:cs="新細明體" w:hint="eastAsia"/>
          <w:spacing w:val="0"/>
          <w:kern w:val="0"/>
          <w:sz w:val="28"/>
          <w:szCs w:val="28"/>
        </w:rPr>
        <w:t>3)</w:t>
      </w:r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學習</w:t>
      </w:r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RFID</w:t>
      </w:r>
      <w:r w:rsidRPr="00BB6885">
        <w:rPr>
          <w:rFonts w:ascii="Times New Roman" w:hAnsi="Times New Roman" w:cs="新細明體" w:hint="eastAsia"/>
          <w:spacing w:val="0"/>
          <w:kern w:val="0"/>
          <w:sz w:val="28"/>
          <w:szCs w:val="28"/>
        </w:rPr>
        <w:t>智慧圖書館包含</w:t>
      </w:r>
      <w:proofErr w:type="gramStart"/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自助借還</w:t>
      </w:r>
      <w:proofErr w:type="gramEnd"/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、智慧盤點及無人圖書館</w:t>
      </w:r>
      <w:r w:rsidRPr="00BB6885">
        <w:rPr>
          <w:rFonts w:ascii="Times New Roman" w:hAnsi="Times New Roman" w:cs="新細明體" w:hint="eastAsia"/>
          <w:spacing w:val="0"/>
          <w:kern w:val="0"/>
          <w:sz w:val="28"/>
          <w:szCs w:val="28"/>
        </w:rPr>
        <w:t>等</w:t>
      </w:r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管理模式。</w:t>
      </w:r>
    </w:p>
    <w:p w14:paraId="28195E3F" w14:textId="77777777" w:rsidR="00BB6885" w:rsidRPr="00BB6885" w:rsidRDefault="00BB6885" w:rsidP="00BB6885">
      <w:pPr>
        <w:widowControl/>
        <w:snapToGrid w:val="0"/>
        <w:ind w:leftChars="171" w:left="424"/>
        <w:rPr>
          <w:rFonts w:ascii="Times New Roman" w:hAnsi="Times New Roman" w:cs="新細明體"/>
          <w:spacing w:val="0"/>
          <w:kern w:val="0"/>
          <w:sz w:val="28"/>
          <w:szCs w:val="28"/>
        </w:rPr>
      </w:pPr>
      <w:r w:rsidRPr="00BB6885">
        <w:rPr>
          <w:rFonts w:ascii="Times New Roman" w:hAnsi="Times New Roman" w:cs="新細明體" w:hint="eastAsia"/>
          <w:spacing w:val="0"/>
          <w:kern w:val="0"/>
          <w:sz w:val="28"/>
          <w:szCs w:val="28"/>
        </w:rPr>
        <w:t>4)</w:t>
      </w:r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觀摩新世代圖書館空間設計與閱讀推廣服務。</w:t>
      </w:r>
    </w:p>
    <w:p w14:paraId="70415753" w14:textId="77777777" w:rsidR="00BB6885" w:rsidRPr="00BB6885" w:rsidRDefault="00BB6885" w:rsidP="00BB6885">
      <w:pPr>
        <w:widowControl/>
        <w:snapToGrid w:val="0"/>
        <w:ind w:leftChars="171" w:left="424"/>
        <w:rPr>
          <w:rFonts w:ascii="Times New Roman" w:hAnsi="Times New Roman" w:cs="新細明體"/>
          <w:spacing w:val="0"/>
          <w:kern w:val="0"/>
          <w:sz w:val="28"/>
          <w:szCs w:val="28"/>
        </w:rPr>
      </w:pPr>
      <w:r w:rsidRPr="00BB6885">
        <w:rPr>
          <w:rFonts w:ascii="Times New Roman" w:hAnsi="Times New Roman" w:cs="新細明體" w:hint="eastAsia"/>
          <w:spacing w:val="0"/>
          <w:kern w:val="0"/>
          <w:sz w:val="28"/>
          <w:szCs w:val="28"/>
        </w:rPr>
        <w:t>5)</w:t>
      </w:r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建立</w:t>
      </w:r>
      <w:proofErr w:type="gramStart"/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臺</w:t>
      </w:r>
      <w:proofErr w:type="gramEnd"/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韓圖書館專業交流合作機制。</w:t>
      </w:r>
    </w:p>
    <w:p w14:paraId="15BFED16" w14:textId="77777777" w:rsidR="00BB6885" w:rsidRPr="00BB6885" w:rsidRDefault="00BB6885" w:rsidP="00BB6885">
      <w:pPr>
        <w:widowControl/>
        <w:snapToGrid w:val="0"/>
        <w:ind w:leftChars="171" w:left="424"/>
        <w:rPr>
          <w:rFonts w:ascii="Times New Roman" w:hAnsi="Times New Roman" w:cs="新細明體"/>
          <w:spacing w:val="0"/>
          <w:kern w:val="0"/>
          <w:sz w:val="28"/>
          <w:szCs w:val="28"/>
        </w:rPr>
      </w:pPr>
      <w:r w:rsidRPr="00BB6885">
        <w:rPr>
          <w:rFonts w:ascii="Times New Roman" w:hAnsi="Times New Roman" w:cs="新細明體" w:hint="eastAsia"/>
          <w:spacing w:val="0"/>
          <w:kern w:val="0"/>
          <w:sz w:val="28"/>
          <w:szCs w:val="28"/>
        </w:rPr>
        <w:t>6)</w:t>
      </w:r>
      <w:r w:rsidRPr="00BB6885">
        <w:rPr>
          <w:rFonts w:ascii="Times New Roman" w:hAnsi="Times New Roman" w:cs="新細明體"/>
          <w:spacing w:val="0"/>
          <w:kern w:val="0"/>
          <w:sz w:val="28"/>
          <w:szCs w:val="28"/>
        </w:rPr>
        <w:t>提供臺灣圖書館未來規劃及建置之參考。</w:t>
      </w:r>
    </w:p>
    <w:p w14:paraId="7EF7280D" w14:textId="77777777" w:rsidR="00BB6885" w:rsidRPr="00BB6885" w:rsidRDefault="00BB6885" w:rsidP="00BB6885">
      <w:pPr>
        <w:numPr>
          <w:ilvl w:val="0"/>
          <w:numId w:val="3"/>
        </w:numPr>
        <w:tabs>
          <w:tab w:val="clear" w:pos="360"/>
          <w:tab w:val="num" w:pos="426"/>
        </w:tabs>
        <w:snapToGrid w:val="0"/>
        <w:ind w:left="426"/>
        <w:jc w:val="both"/>
        <w:rPr>
          <w:rFonts w:ascii="Times New Roman" w:hAnsi="Times New Roman" w:cs="Arial"/>
          <w:spacing w:val="0"/>
          <w:sz w:val="28"/>
          <w:szCs w:val="28"/>
        </w:rPr>
      </w:pPr>
      <w:r w:rsidRPr="00BB6885">
        <w:rPr>
          <w:rFonts w:ascii="Times New Roman" w:hAnsi="Times New Roman" w:cs="Arial" w:hint="eastAsia"/>
          <w:spacing w:val="0"/>
          <w:sz w:val="28"/>
          <w:szCs w:val="28"/>
        </w:rPr>
        <w:t>預定參訪圖書館與行程：</w:t>
      </w:r>
    </w:p>
    <w:tbl>
      <w:tblPr>
        <w:tblW w:w="0" w:type="auto"/>
        <w:tblInd w:w="47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2"/>
        <w:gridCol w:w="6379"/>
      </w:tblGrid>
      <w:tr w:rsidR="00BB6885" w:rsidRPr="00BB6885" w14:paraId="550D5FEF" w14:textId="77777777" w:rsidTr="003E763C"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C86A5D" w14:textId="77777777" w:rsidR="00BB6885" w:rsidRPr="00BB6885" w:rsidRDefault="00BB6885" w:rsidP="003E763C">
            <w:pPr>
              <w:widowControl/>
              <w:wordWrap w:val="0"/>
              <w:rPr>
                <w:rFonts w:ascii="Times New Roman" w:hAnsi="Times New Roman" w:cs="Arial"/>
                <w:spacing w:val="0"/>
                <w:kern w:val="0"/>
              </w:rPr>
            </w:pPr>
            <w:r w:rsidRPr="00BB6885">
              <w:rPr>
                <w:rFonts w:ascii="Times New Roman" w:hAnsi="Times New Roman" w:cs="Arial" w:hint="eastAsia"/>
                <w:spacing w:val="0"/>
                <w:kern w:val="0"/>
              </w:rPr>
              <w:t>11/1 (</w:t>
            </w:r>
            <w:r w:rsidRPr="00BB6885">
              <w:rPr>
                <w:rFonts w:ascii="Times New Roman" w:hAnsi="Times New Roman" w:cs="Arial" w:hint="eastAsia"/>
                <w:spacing w:val="0"/>
                <w:kern w:val="0"/>
              </w:rPr>
              <w:t>日</w:t>
            </w:r>
            <w:r w:rsidRPr="00BB6885">
              <w:rPr>
                <w:rFonts w:ascii="Times New Roman" w:hAnsi="Times New Roman" w:cs="Arial" w:hint="eastAsia"/>
                <w:spacing w:val="0"/>
                <w:kern w:val="0"/>
              </w:rPr>
              <w:t>)</w:t>
            </w:r>
          </w:p>
        </w:tc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56481" w14:textId="77777777" w:rsidR="00BB6885" w:rsidRPr="00BB6885" w:rsidRDefault="00BB6885" w:rsidP="003E763C">
            <w:pPr>
              <w:widowControl/>
              <w:wordWrap w:val="0"/>
              <w:rPr>
                <w:rFonts w:ascii="Times New Roman" w:hAnsi="Times New Roman" w:cs="Arial"/>
                <w:spacing w:val="0"/>
                <w:kern w:val="0"/>
              </w:rPr>
            </w:pPr>
            <w:r w:rsidRPr="00BB6885">
              <w:rPr>
                <w:rFonts w:ascii="Times New Roman" w:hAnsi="Times New Roman" w:cs="Arial" w:hint="eastAsia"/>
                <w:spacing w:val="0"/>
                <w:kern w:val="0"/>
              </w:rPr>
              <w:t>出發</w:t>
            </w:r>
          </w:p>
        </w:tc>
      </w:tr>
      <w:tr w:rsidR="00BB6885" w:rsidRPr="00BB6885" w14:paraId="461F4AF3" w14:textId="77777777" w:rsidTr="003E763C"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264111" w14:textId="77777777" w:rsidR="00BB6885" w:rsidRPr="00BB6885" w:rsidRDefault="00BB6885" w:rsidP="003E763C">
            <w:pPr>
              <w:widowControl/>
              <w:wordWrap w:val="0"/>
              <w:rPr>
                <w:rFonts w:ascii="Times New Roman" w:hAnsi="Times New Roman" w:cs="Arial"/>
                <w:spacing w:val="0"/>
                <w:kern w:val="0"/>
              </w:rPr>
            </w:pPr>
            <w:r w:rsidRPr="00BB6885">
              <w:rPr>
                <w:rFonts w:ascii="Times New Roman" w:hAnsi="Times New Roman" w:cs="Arial" w:hint="eastAsia"/>
                <w:spacing w:val="0"/>
                <w:kern w:val="0"/>
              </w:rPr>
              <w:t>11/2 (</w:t>
            </w:r>
            <w:proofErr w:type="gramStart"/>
            <w:r w:rsidRPr="00BB6885">
              <w:rPr>
                <w:rFonts w:ascii="Times New Roman" w:hAnsi="Times New Roman" w:cs="Arial" w:hint="eastAsia"/>
                <w:spacing w:val="0"/>
                <w:kern w:val="0"/>
              </w:rPr>
              <w:t>一</w:t>
            </w:r>
            <w:proofErr w:type="gramEnd"/>
            <w:r w:rsidRPr="00BB6885">
              <w:rPr>
                <w:rFonts w:ascii="Times New Roman" w:hAnsi="Times New Roman" w:cs="Arial" w:hint="eastAsia"/>
                <w:spacing w:val="0"/>
                <w:kern w:val="0"/>
              </w:rPr>
              <w:t>)</w:t>
            </w:r>
          </w:p>
        </w:tc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B22EF" w14:textId="77777777" w:rsidR="00BB6885" w:rsidRPr="00BB6885" w:rsidRDefault="00BB6885" w:rsidP="003E763C">
            <w:pPr>
              <w:widowControl/>
              <w:wordWrap w:val="0"/>
              <w:rPr>
                <w:rFonts w:ascii="Times New Roman" w:hAnsi="Times New Roman" w:cs="新細明體"/>
                <w:spacing w:val="0"/>
                <w:kern w:val="0"/>
              </w:rPr>
            </w:pPr>
            <w:r w:rsidRPr="00BB6885">
              <w:rPr>
                <w:rFonts w:ascii="Times New Roman" w:hAnsi="Times New Roman" w:cs="Arial"/>
                <w:spacing w:val="0"/>
                <w:kern w:val="0"/>
              </w:rPr>
              <w:t>Sungkyul University</w:t>
            </w:r>
            <w:r w:rsidRPr="00BB6885">
              <w:rPr>
                <w:rFonts w:ascii="Times New Roman" w:hAnsi="Times New Roman" w:cs="新細明體" w:hint="eastAsia"/>
                <w:spacing w:val="0"/>
                <w:kern w:val="0"/>
              </w:rPr>
              <w:t>聖潔大學圖書館</w:t>
            </w:r>
          </w:p>
          <w:p w14:paraId="3D980B1C" w14:textId="77777777" w:rsidR="00BB6885" w:rsidRPr="00BB6885" w:rsidRDefault="00BB6885" w:rsidP="003E763C">
            <w:pPr>
              <w:widowControl/>
              <w:wordWrap w:val="0"/>
              <w:rPr>
                <w:rFonts w:ascii="Times New Roman" w:hAnsi="Times New Roman" w:cs="新細明體"/>
                <w:spacing w:val="0"/>
                <w:kern w:val="0"/>
              </w:rPr>
            </w:pPr>
            <w:r w:rsidRPr="00BB6885">
              <w:rPr>
                <w:rFonts w:ascii="Times New Roman" w:hAnsi="Times New Roman" w:cs="Arial"/>
                <w:spacing w:val="0"/>
                <w:kern w:val="0"/>
              </w:rPr>
              <w:t>Gyeonggi Library</w:t>
            </w:r>
            <w:r w:rsidRPr="00BB6885">
              <w:rPr>
                <w:rFonts w:ascii="Times New Roman" w:hAnsi="Times New Roman" w:cs="新細明體" w:hint="eastAsia"/>
                <w:spacing w:val="0"/>
                <w:kern w:val="0"/>
              </w:rPr>
              <w:t>京畿圖書館</w:t>
            </w:r>
          </w:p>
          <w:p w14:paraId="0CEEF450" w14:textId="77777777" w:rsidR="00BB6885" w:rsidRPr="00BB6885" w:rsidRDefault="00BB6885" w:rsidP="003E763C">
            <w:pPr>
              <w:widowControl/>
              <w:wordWrap w:val="0"/>
              <w:rPr>
                <w:rFonts w:ascii="Times New Roman" w:hAnsi="Times New Roman" w:cs="Arial"/>
                <w:b/>
                <w:bCs/>
                <w:spacing w:val="0"/>
                <w:kern w:val="0"/>
              </w:rPr>
            </w:pPr>
            <w:r w:rsidRPr="00BB6885">
              <w:rPr>
                <w:rFonts w:ascii="Times New Roman" w:hAnsi="Times New Roman" w:cs="新細明體" w:hint="eastAsia"/>
                <w:spacing w:val="0"/>
                <w:kern w:val="0"/>
              </w:rPr>
              <w:t>水原星空圖書館</w:t>
            </w:r>
          </w:p>
        </w:tc>
      </w:tr>
      <w:tr w:rsidR="00BB6885" w:rsidRPr="00BB6885" w14:paraId="70C02A21" w14:textId="77777777" w:rsidTr="003E763C"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8B145C" w14:textId="77777777" w:rsidR="00BB6885" w:rsidRPr="00BB6885" w:rsidRDefault="00BB6885" w:rsidP="003E763C">
            <w:pPr>
              <w:widowControl/>
              <w:wordWrap w:val="0"/>
              <w:rPr>
                <w:rFonts w:ascii="Times New Roman" w:hAnsi="Times New Roman" w:cs="Arial"/>
                <w:spacing w:val="0"/>
                <w:kern w:val="0"/>
              </w:rPr>
            </w:pPr>
            <w:r w:rsidRPr="00BB6885">
              <w:rPr>
                <w:rFonts w:ascii="Times New Roman" w:hAnsi="Times New Roman" w:cs="Arial" w:hint="eastAsia"/>
                <w:spacing w:val="0"/>
                <w:kern w:val="0"/>
              </w:rPr>
              <w:t>11/3 (</w:t>
            </w:r>
            <w:r w:rsidRPr="00BB6885">
              <w:rPr>
                <w:rFonts w:ascii="Times New Roman" w:hAnsi="Times New Roman" w:cs="Arial" w:hint="eastAsia"/>
                <w:spacing w:val="0"/>
                <w:kern w:val="0"/>
              </w:rPr>
              <w:t>二</w:t>
            </w:r>
            <w:r w:rsidRPr="00BB6885">
              <w:rPr>
                <w:rFonts w:ascii="Times New Roman" w:hAnsi="Times New Roman" w:cs="Arial" w:hint="eastAsia"/>
                <w:spacing w:val="0"/>
                <w:kern w:val="0"/>
              </w:rPr>
              <w:t>)</w:t>
            </w:r>
          </w:p>
        </w:tc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8DD39" w14:textId="77777777" w:rsidR="00BB6885" w:rsidRPr="00BB6885" w:rsidRDefault="00BB6885" w:rsidP="003E763C">
            <w:pPr>
              <w:widowControl/>
              <w:wordWrap w:val="0"/>
              <w:rPr>
                <w:rFonts w:ascii="Times New Roman" w:hAnsi="Times New Roman" w:cs="新細明體"/>
                <w:spacing w:val="0"/>
                <w:kern w:val="0"/>
              </w:rPr>
            </w:pPr>
            <w:r w:rsidRPr="00BB6885">
              <w:rPr>
                <w:rFonts w:ascii="Times New Roman" w:hAnsi="Times New Roman" w:cs="Arial"/>
                <w:spacing w:val="0"/>
                <w:kern w:val="0"/>
              </w:rPr>
              <w:t>Paju Munsan Library</w:t>
            </w:r>
            <w:proofErr w:type="gramStart"/>
            <w:r w:rsidRPr="00BB6885">
              <w:rPr>
                <w:rFonts w:ascii="Times New Roman" w:hAnsi="Times New Roman" w:cs="新細明體" w:hint="eastAsia"/>
                <w:spacing w:val="0"/>
                <w:kern w:val="0"/>
              </w:rPr>
              <w:t>坡州文</w:t>
            </w:r>
            <w:proofErr w:type="gramEnd"/>
            <w:r w:rsidRPr="00BB6885">
              <w:rPr>
                <w:rFonts w:ascii="Times New Roman" w:hAnsi="Times New Roman" w:cs="新細明體" w:hint="eastAsia"/>
                <w:spacing w:val="0"/>
                <w:kern w:val="0"/>
              </w:rPr>
              <w:t>山圖書館</w:t>
            </w:r>
          </w:p>
          <w:p w14:paraId="2E6B9858" w14:textId="77777777" w:rsidR="00BB6885" w:rsidRPr="00BB6885" w:rsidRDefault="00BB6885" w:rsidP="003E763C">
            <w:pPr>
              <w:widowControl/>
              <w:wordWrap w:val="0"/>
              <w:rPr>
                <w:rFonts w:ascii="Times New Roman" w:hAnsi="Times New Roman" w:cs="Arial"/>
                <w:spacing w:val="0"/>
                <w:kern w:val="0"/>
              </w:rPr>
            </w:pPr>
            <w:r w:rsidRPr="00BB6885">
              <w:rPr>
                <w:rFonts w:ascii="Times New Roman" w:hAnsi="Times New Roman" w:cs="Arial"/>
                <w:spacing w:val="0"/>
                <w:kern w:val="0"/>
              </w:rPr>
              <w:t>Ewha Womans University</w:t>
            </w:r>
            <w:r w:rsidRPr="00BB6885">
              <w:rPr>
                <w:rFonts w:ascii="Times New Roman" w:hAnsi="Times New Roman" w:cs="新細明體" w:hint="eastAsia"/>
                <w:spacing w:val="0"/>
                <w:kern w:val="0"/>
                <w:lang w:eastAsia="ko-KR"/>
              </w:rPr>
              <w:t>梨花女子大學</w:t>
            </w:r>
          </w:p>
        </w:tc>
      </w:tr>
      <w:tr w:rsidR="00BB6885" w:rsidRPr="00BB6885" w14:paraId="1CC7FC50" w14:textId="77777777" w:rsidTr="003E763C"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1D1CBE" w14:textId="77777777" w:rsidR="00BB6885" w:rsidRPr="00BB6885" w:rsidRDefault="00BB6885" w:rsidP="003E763C">
            <w:pPr>
              <w:widowControl/>
              <w:wordWrap w:val="0"/>
              <w:rPr>
                <w:rFonts w:ascii="Times New Roman" w:hAnsi="Times New Roman" w:cs="Arial"/>
                <w:spacing w:val="0"/>
                <w:kern w:val="0"/>
              </w:rPr>
            </w:pPr>
            <w:r w:rsidRPr="00BB6885">
              <w:rPr>
                <w:rFonts w:ascii="Times New Roman" w:hAnsi="Times New Roman" w:cs="Arial" w:hint="eastAsia"/>
                <w:spacing w:val="0"/>
                <w:kern w:val="0"/>
              </w:rPr>
              <w:t>11/4(</w:t>
            </w:r>
            <w:r w:rsidRPr="00BB6885">
              <w:rPr>
                <w:rFonts w:ascii="Times New Roman" w:hAnsi="Times New Roman" w:cs="Arial" w:hint="eastAsia"/>
                <w:spacing w:val="0"/>
                <w:kern w:val="0"/>
              </w:rPr>
              <w:t>三</w:t>
            </w:r>
            <w:r w:rsidRPr="00BB6885">
              <w:rPr>
                <w:rFonts w:ascii="Times New Roman" w:hAnsi="Times New Roman" w:cs="Arial" w:hint="eastAsia"/>
                <w:spacing w:val="0"/>
                <w:kern w:val="0"/>
              </w:rPr>
              <w:t>)</w:t>
            </w:r>
          </w:p>
        </w:tc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4561A" w14:textId="77777777" w:rsidR="00BB6885" w:rsidRPr="00BB6885" w:rsidRDefault="00BB6885" w:rsidP="003E763C">
            <w:pPr>
              <w:widowControl/>
              <w:wordWrap w:val="0"/>
              <w:rPr>
                <w:rFonts w:ascii="Times New Roman" w:hAnsi="Times New Roman" w:cs="Arial"/>
                <w:spacing w:val="0"/>
                <w:kern w:val="0"/>
              </w:rPr>
            </w:pPr>
            <w:r w:rsidRPr="00BB6885">
              <w:rPr>
                <w:rFonts w:ascii="Times New Roman" w:hAnsi="Times New Roman" w:cs="Arial"/>
                <w:spacing w:val="0"/>
                <w:kern w:val="0"/>
              </w:rPr>
              <w:t>Asan Medical Center Library</w:t>
            </w:r>
            <w:proofErr w:type="gramStart"/>
            <w:r w:rsidRPr="00BB6885">
              <w:rPr>
                <w:rFonts w:ascii="Times New Roman" w:hAnsi="Times New Roman" w:cs="新細明體" w:hint="eastAsia"/>
                <w:spacing w:val="0"/>
                <w:kern w:val="0"/>
              </w:rPr>
              <w:t>峨</w:t>
            </w:r>
            <w:proofErr w:type="gramEnd"/>
            <w:r w:rsidRPr="00BB6885">
              <w:rPr>
                <w:rFonts w:ascii="Times New Roman" w:hAnsi="Times New Roman" w:cs="新細明體" w:hint="eastAsia"/>
                <w:spacing w:val="0"/>
                <w:kern w:val="0"/>
              </w:rPr>
              <w:t>山醫學中心圖書館</w:t>
            </w:r>
          </w:p>
        </w:tc>
      </w:tr>
      <w:tr w:rsidR="00BB6885" w:rsidRPr="00BB6885" w14:paraId="28412364" w14:textId="77777777" w:rsidTr="003E763C"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274CDF" w14:textId="77777777" w:rsidR="00BB6885" w:rsidRPr="00BB6885" w:rsidRDefault="00BB6885" w:rsidP="003E763C">
            <w:pPr>
              <w:widowControl/>
              <w:wordWrap w:val="0"/>
              <w:rPr>
                <w:rFonts w:ascii="Times New Roman" w:hAnsi="Times New Roman" w:cs="Arial"/>
                <w:spacing w:val="0"/>
                <w:kern w:val="0"/>
              </w:rPr>
            </w:pPr>
            <w:r w:rsidRPr="00BB6885">
              <w:rPr>
                <w:rFonts w:ascii="Times New Roman" w:hAnsi="Times New Roman" w:cs="Arial" w:hint="eastAsia"/>
                <w:spacing w:val="0"/>
                <w:kern w:val="0"/>
              </w:rPr>
              <w:t>11/5(</w:t>
            </w:r>
            <w:r w:rsidRPr="00BB6885">
              <w:rPr>
                <w:rFonts w:ascii="Times New Roman" w:hAnsi="Times New Roman" w:cs="Arial" w:hint="eastAsia"/>
                <w:spacing w:val="0"/>
                <w:kern w:val="0"/>
              </w:rPr>
              <w:t>四</w:t>
            </w:r>
            <w:r w:rsidRPr="00BB6885">
              <w:rPr>
                <w:rFonts w:ascii="Times New Roman" w:hAnsi="Times New Roman" w:cs="Arial" w:hint="eastAsia"/>
                <w:spacing w:val="0"/>
                <w:kern w:val="0"/>
              </w:rPr>
              <w:t>)</w:t>
            </w:r>
          </w:p>
        </w:tc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CEF9C" w14:textId="77777777" w:rsidR="00BB6885" w:rsidRPr="00BB6885" w:rsidRDefault="00BB6885" w:rsidP="003E763C">
            <w:pPr>
              <w:widowControl/>
              <w:wordWrap w:val="0"/>
              <w:rPr>
                <w:rFonts w:ascii="Times New Roman" w:hAnsi="Times New Roman" w:cs="Arial"/>
                <w:spacing w:val="0"/>
                <w:kern w:val="0"/>
              </w:rPr>
            </w:pPr>
            <w:r w:rsidRPr="00BB6885">
              <w:rPr>
                <w:rFonts w:ascii="Times New Roman" w:hAnsi="Times New Roman" w:cs="Arial" w:hint="eastAsia"/>
                <w:spacing w:val="0"/>
                <w:kern w:val="0"/>
              </w:rPr>
              <w:t>回程</w:t>
            </w:r>
          </w:p>
        </w:tc>
      </w:tr>
    </w:tbl>
    <w:p w14:paraId="65F7867F" w14:textId="77777777" w:rsidR="00BB6885" w:rsidRPr="00BB6885" w:rsidRDefault="00BB6885" w:rsidP="00BB6885">
      <w:pPr>
        <w:ind w:left="390"/>
        <w:jc w:val="both"/>
        <w:rPr>
          <w:rFonts w:ascii="Times New Roman" w:hAnsi="Times New Roman" w:cs="Arial"/>
          <w:color w:val="000000"/>
        </w:rPr>
      </w:pPr>
    </w:p>
    <w:p w14:paraId="63EFA7CD" w14:textId="77777777" w:rsidR="00BB6885" w:rsidRPr="00BB6885" w:rsidRDefault="00BB6885" w:rsidP="00BB6885">
      <w:pPr>
        <w:numPr>
          <w:ilvl w:val="0"/>
          <w:numId w:val="3"/>
        </w:numPr>
        <w:tabs>
          <w:tab w:val="clear" w:pos="360"/>
          <w:tab w:val="num" w:pos="426"/>
        </w:tabs>
        <w:snapToGrid w:val="0"/>
        <w:ind w:left="426"/>
        <w:jc w:val="both"/>
        <w:rPr>
          <w:rFonts w:ascii="Times New Roman" w:hAnsi="Times New Roman" w:cs="Arial"/>
          <w:spacing w:val="0"/>
          <w:sz w:val="28"/>
          <w:szCs w:val="28"/>
        </w:rPr>
      </w:pPr>
      <w:r w:rsidRPr="00BB6885">
        <w:rPr>
          <w:rFonts w:ascii="Times New Roman" w:hAnsi="Times New Roman" w:cs="Arial"/>
          <w:spacing w:val="0"/>
          <w:sz w:val="28"/>
          <w:szCs w:val="28"/>
        </w:rPr>
        <w:t>團費：</w:t>
      </w:r>
      <w:r w:rsidRPr="00BB6885">
        <w:rPr>
          <w:rFonts w:ascii="Times New Roman" w:hAnsi="Times New Roman" w:cs="Arial" w:hint="eastAsia"/>
          <w:spacing w:val="0"/>
          <w:sz w:val="28"/>
          <w:szCs w:val="28"/>
        </w:rPr>
        <w:t>NT$</w:t>
      </w:r>
      <w:r w:rsidRPr="00BB6885">
        <w:rPr>
          <w:rFonts w:ascii="Times New Roman" w:hAnsi="Times New Roman" w:cs="Arial"/>
          <w:spacing w:val="0"/>
          <w:sz w:val="28"/>
          <w:szCs w:val="28"/>
        </w:rPr>
        <w:t>33,500/</w:t>
      </w:r>
      <w:r w:rsidRPr="00BB6885">
        <w:rPr>
          <w:rFonts w:ascii="Times New Roman" w:hAnsi="Times New Roman" w:cs="Arial" w:hint="eastAsia"/>
          <w:spacing w:val="0"/>
          <w:sz w:val="28"/>
          <w:szCs w:val="28"/>
        </w:rPr>
        <w:t>人</w:t>
      </w:r>
      <w:r w:rsidRPr="00BB6885">
        <w:rPr>
          <w:rFonts w:ascii="Times New Roman" w:hAnsi="Times New Roman" w:cs="Arial"/>
          <w:spacing w:val="0"/>
          <w:sz w:val="28"/>
          <w:szCs w:val="28"/>
        </w:rPr>
        <w:t>(</w:t>
      </w:r>
      <w:r w:rsidRPr="00BB6885">
        <w:rPr>
          <w:rFonts w:ascii="Times New Roman" w:hAnsi="Times New Roman" w:cs="Arial" w:hint="eastAsia"/>
          <w:spacing w:val="0"/>
          <w:sz w:val="28"/>
          <w:szCs w:val="28"/>
        </w:rPr>
        <w:t>現金</w:t>
      </w:r>
      <w:r w:rsidRPr="00BB6885">
        <w:rPr>
          <w:rFonts w:ascii="Times New Roman" w:hAnsi="Times New Roman" w:cs="Arial"/>
          <w:spacing w:val="0"/>
          <w:sz w:val="28"/>
          <w:szCs w:val="28"/>
        </w:rPr>
        <w:t>)</w:t>
      </w:r>
      <w:r w:rsidRPr="00BB6885">
        <w:rPr>
          <w:rFonts w:ascii="Times New Roman" w:hAnsi="Times New Roman" w:cs="Arial" w:hint="eastAsia"/>
          <w:spacing w:val="0"/>
          <w:sz w:val="28"/>
          <w:szCs w:val="28"/>
        </w:rPr>
        <w:t>,</w:t>
      </w:r>
      <w:r w:rsidRPr="00BB6885">
        <w:rPr>
          <w:rFonts w:ascii="Times New Roman" w:hAnsi="Times New Roman" w:cs="Arial"/>
          <w:spacing w:val="0"/>
          <w:sz w:val="28"/>
          <w:szCs w:val="28"/>
        </w:rPr>
        <w:t>NT$ 34,170/</w:t>
      </w:r>
      <w:r w:rsidRPr="00BB6885">
        <w:rPr>
          <w:rFonts w:ascii="Times New Roman" w:hAnsi="Times New Roman" w:cs="Arial" w:hint="eastAsia"/>
          <w:spacing w:val="0"/>
          <w:sz w:val="28"/>
          <w:szCs w:val="28"/>
        </w:rPr>
        <w:t>人</w:t>
      </w:r>
      <w:r w:rsidRPr="00BB6885">
        <w:rPr>
          <w:rFonts w:ascii="Times New Roman" w:hAnsi="Times New Roman" w:cs="Arial"/>
          <w:spacing w:val="0"/>
          <w:sz w:val="28"/>
          <w:szCs w:val="28"/>
        </w:rPr>
        <w:t>(</w:t>
      </w:r>
      <w:r w:rsidRPr="00BB6885">
        <w:rPr>
          <w:rFonts w:ascii="Times New Roman" w:hAnsi="Times New Roman" w:cs="Arial" w:hint="eastAsia"/>
          <w:spacing w:val="0"/>
          <w:sz w:val="28"/>
          <w:szCs w:val="28"/>
        </w:rPr>
        <w:t>刷卡</w:t>
      </w:r>
      <w:r w:rsidRPr="00BB6885">
        <w:rPr>
          <w:rFonts w:ascii="Times New Roman" w:hAnsi="Times New Roman" w:cs="Arial"/>
          <w:spacing w:val="0"/>
          <w:sz w:val="28"/>
          <w:szCs w:val="28"/>
        </w:rPr>
        <w:t>)</w:t>
      </w:r>
    </w:p>
    <w:p w14:paraId="7C05525D" w14:textId="77777777" w:rsidR="00BB6885" w:rsidRPr="00BB6885" w:rsidRDefault="00BB6885" w:rsidP="00BB6885">
      <w:pPr>
        <w:numPr>
          <w:ilvl w:val="0"/>
          <w:numId w:val="3"/>
        </w:numPr>
        <w:tabs>
          <w:tab w:val="clear" w:pos="360"/>
          <w:tab w:val="num" w:pos="426"/>
        </w:tabs>
        <w:snapToGrid w:val="0"/>
        <w:ind w:left="426"/>
        <w:jc w:val="both"/>
        <w:rPr>
          <w:rFonts w:ascii="Times New Roman" w:hAnsi="Times New Roman" w:cs="Arial"/>
          <w:spacing w:val="0"/>
          <w:sz w:val="28"/>
          <w:szCs w:val="28"/>
        </w:rPr>
      </w:pPr>
      <w:r w:rsidRPr="00BB6885">
        <w:rPr>
          <w:rFonts w:ascii="Times New Roman" w:hAnsi="Times New Roman" w:cs="Arial"/>
          <w:spacing w:val="0"/>
          <w:sz w:val="28"/>
          <w:szCs w:val="28"/>
        </w:rPr>
        <w:t>報名方式：</w:t>
      </w:r>
    </w:p>
    <w:p w14:paraId="7335B364" w14:textId="77777777" w:rsidR="00BB6885" w:rsidRPr="00BB6885" w:rsidRDefault="00BB6885" w:rsidP="00BB6885">
      <w:pPr>
        <w:numPr>
          <w:ilvl w:val="0"/>
          <w:numId w:val="6"/>
        </w:numPr>
        <w:tabs>
          <w:tab w:val="clear" w:pos="360"/>
          <w:tab w:val="num" w:pos="650"/>
        </w:tabs>
        <w:snapToGrid w:val="0"/>
        <w:ind w:left="652" w:hanging="260"/>
        <w:jc w:val="both"/>
        <w:rPr>
          <w:rFonts w:ascii="Times New Roman" w:hAnsi="Times New Roman" w:cs="Arial"/>
          <w:color w:val="000000"/>
          <w:sz w:val="28"/>
          <w:szCs w:val="28"/>
        </w:rPr>
      </w:pPr>
      <w:r w:rsidRPr="00BB6885">
        <w:rPr>
          <w:rFonts w:ascii="Times New Roman" w:hAnsi="Times New Roman" w:cs="Arial" w:hint="eastAsia"/>
          <w:color w:val="000000"/>
          <w:sz w:val="28"/>
          <w:szCs w:val="28"/>
        </w:rPr>
        <w:t>請於</w:t>
      </w:r>
      <w:r>
        <w:rPr>
          <w:rFonts w:ascii="Times New Roman" w:hAnsi="Times New Roman" w:cs="Arial" w:hint="eastAsia"/>
          <w:color w:val="000000"/>
          <w:sz w:val="28"/>
          <w:szCs w:val="28"/>
        </w:rPr>
        <w:t>115</w:t>
      </w:r>
      <w:r w:rsidRPr="00BB6885">
        <w:rPr>
          <w:rFonts w:ascii="Times New Roman" w:hAnsi="Times New Roman" w:cs="Arial" w:hint="eastAsia"/>
          <w:color w:val="000000"/>
          <w:sz w:val="28"/>
          <w:szCs w:val="28"/>
        </w:rPr>
        <w:t>年</w:t>
      </w:r>
      <w:r w:rsidRPr="00BB6885">
        <w:rPr>
          <w:rFonts w:ascii="Times New Roman" w:hAnsi="Times New Roman" w:cs="Arial" w:hint="eastAsia"/>
          <w:color w:val="000000"/>
          <w:sz w:val="28"/>
          <w:szCs w:val="28"/>
        </w:rPr>
        <w:t>8</w:t>
      </w:r>
      <w:r w:rsidRPr="00BB6885">
        <w:rPr>
          <w:rFonts w:ascii="Times New Roman" w:hAnsi="Times New Roman" w:cs="Arial" w:hint="eastAsia"/>
          <w:color w:val="000000"/>
          <w:sz w:val="28"/>
          <w:szCs w:val="28"/>
        </w:rPr>
        <w:t>月</w:t>
      </w:r>
      <w:r w:rsidRPr="00BB6885">
        <w:rPr>
          <w:rFonts w:ascii="Times New Roman" w:hAnsi="Times New Roman" w:cs="Arial" w:hint="eastAsia"/>
          <w:color w:val="000000"/>
          <w:sz w:val="28"/>
          <w:szCs w:val="28"/>
        </w:rPr>
        <w:t>12</w:t>
      </w:r>
      <w:r w:rsidRPr="00BB6885">
        <w:rPr>
          <w:rFonts w:ascii="Times New Roman" w:hAnsi="Times New Roman" w:cs="Arial" w:hint="eastAsia"/>
          <w:color w:val="000000"/>
          <w:sz w:val="28"/>
          <w:szCs w:val="28"/>
        </w:rPr>
        <w:t>日前</w:t>
      </w:r>
      <w:proofErr w:type="gramStart"/>
      <w:r w:rsidRPr="00BB6885">
        <w:rPr>
          <w:rFonts w:ascii="Times New Roman" w:hAnsi="Times New Roman" w:cs="Arial"/>
          <w:color w:val="000000"/>
          <w:sz w:val="28"/>
          <w:szCs w:val="28"/>
        </w:rPr>
        <w:t>填寫</w:t>
      </w:r>
      <w:r w:rsidRPr="00BB6885">
        <w:rPr>
          <w:rFonts w:ascii="Times New Roman" w:hAnsi="Times New Roman" w:cs="Arial" w:hint="eastAsia"/>
          <w:color w:val="000000"/>
          <w:sz w:val="28"/>
          <w:szCs w:val="28"/>
        </w:rPr>
        <w:t>線上</w:t>
      </w:r>
      <w:r w:rsidRPr="00BB6885">
        <w:rPr>
          <w:rFonts w:ascii="Times New Roman" w:hAnsi="Times New Roman" w:cs="Arial"/>
          <w:color w:val="000000"/>
          <w:sz w:val="28"/>
          <w:szCs w:val="28"/>
        </w:rPr>
        <w:t>報名表</w:t>
      </w:r>
      <w:proofErr w:type="gramEnd"/>
      <w:r w:rsidRPr="00BB6885">
        <w:rPr>
          <w:rFonts w:ascii="Times New Roman" w:hAnsi="Times New Roman" w:cs="Arial" w:hint="eastAsia"/>
          <w:color w:val="000000"/>
          <w:sz w:val="28"/>
          <w:szCs w:val="28"/>
        </w:rPr>
        <w:t>完成報名。</w:t>
      </w:r>
    </w:p>
    <w:p w14:paraId="6E2FFC09" w14:textId="77777777" w:rsidR="00BB6885" w:rsidRPr="00BB6885" w:rsidRDefault="00BB6885" w:rsidP="00BB6885">
      <w:pPr>
        <w:numPr>
          <w:ilvl w:val="0"/>
          <w:numId w:val="6"/>
        </w:numPr>
        <w:tabs>
          <w:tab w:val="clear" w:pos="360"/>
          <w:tab w:val="num" w:pos="650"/>
        </w:tabs>
        <w:snapToGrid w:val="0"/>
        <w:ind w:left="652" w:hanging="260"/>
        <w:jc w:val="both"/>
        <w:rPr>
          <w:rFonts w:ascii="Times New Roman" w:hAnsi="Times New Roman" w:cs="Arial"/>
          <w:color w:val="000000"/>
          <w:sz w:val="28"/>
          <w:szCs w:val="28"/>
        </w:rPr>
      </w:pPr>
      <w:r w:rsidRPr="00BB6885">
        <w:rPr>
          <w:rFonts w:ascii="Times New Roman" w:hAnsi="Times New Roman" w:cs="Arial"/>
          <w:color w:val="000000"/>
          <w:sz w:val="28"/>
          <w:szCs w:val="28"/>
        </w:rPr>
        <w:t>確定參加者，</w:t>
      </w:r>
      <w:r w:rsidRPr="00BB6885">
        <w:rPr>
          <w:rFonts w:ascii="Times New Roman" w:hAnsi="Times New Roman" w:cs="Arial" w:hint="eastAsia"/>
          <w:color w:val="000000"/>
          <w:sz w:val="28"/>
          <w:szCs w:val="28"/>
        </w:rPr>
        <w:t>將以</w:t>
      </w:r>
      <w:r w:rsidRPr="00BB6885">
        <w:rPr>
          <w:rFonts w:ascii="Times New Roman" w:hAnsi="Times New Roman" w:cs="Arial" w:hint="eastAsia"/>
          <w:color w:val="000000"/>
          <w:sz w:val="28"/>
          <w:szCs w:val="28"/>
        </w:rPr>
        <w:t>mail</w:t>
      </w:r>
      <w:r w:rsidRPr="00BB6885">
        <w:rPr>
          <w:rFonts w:ascii="Times New Roman" w:hAnsi="Times New Roman" w:cs="Arial" w:hint="eastAsia"/>
          <w:color w:val="000000"/>
          <w:sz w:val="28"/>
          <w:szCs w:val="28"/>
        </w:rPr>
        <w:t>通知，報名後三日內</w:t>
      </w:r>
      <w:r w:rsidRPr="00BB6885">
        <w:rPr>
          <w:rFonts w:ascii="Times New Roman" w:hAnsi="Times New Roman" w:cs="Arial"/>
          <w:color w:val="000000"/>
          <w:sz w:val="28"/>
          <w:szCs w:val="28"/>
        </w:rPr>
        <w:t>繳交</w:t>
      </w:r>
      <w:r w:rsidRPr="00BB6885">
        <w:rPr>
          <w:rFonts w:ascii="Times New Roman" w:hAnsi="Times New Roman" w:cs="Arial" w:hint="eastAsia"/>
          <w:color w:val="000000"/>
          <w:sz w:val="28"/>
          <w:szCs w:val="28"/>
        </w:rPr>
        <w:t>10</w:t>
      </w:r>
      <w:r w:rsidRPr="00BB6885">
        <w:rPr>
          <w:rFonts w:ascii="Times New Roman" w:hAnsi="Times New Roman" w:cs="Arial"/>
          <w:color w:val="000000"/>
          <w:sz w:val="28"/>
          <w:szCs w:val="28"/>
        </w:rPr>
        <w:t>,000</w:t>
      </w:r>
      <w:r w:rsidRPr="00BB6885">
        <w:rPr>
          <w:rFonts w:ascii="Times New Roman" w:hAnsi="Times New Roman" w:cs="Arial"/>
          <w:color w:val="000000"/>
          <w:sz w:val="28"/>
          <w:szCs w:val="28"/>
        </w:rPr>
        <w:t>元訂金，逾期未繳納者，視同放棄。</w:t>
      </w:r>
    </w:p>
    <w:p w14:paraId="41E4D716" w14:textId="77777777" w:rsidR="00BB6885" w:rsidRPr="00BB6885" w:rsidRDefault="00BB6885" w:rsidP="00BB6885">
      <w:pPr>
        <w:numPr>
          <w:ilvl w:val="0"/>
          <w:numId w:val="6"/>
        </w:numPr>
        <w:tabs>
          <w:tab w:val="clear" w:pos="360"/>
          <w:tab w:val="num" w:pos="650"/>
        </w:tabs>
        <w:snapToGrid w:val="0"/>
        <w:ind w:left="652" w:hanging="260"/>
        <w:jc w:val="both"/>
        <w:rPr>
          <w:rFonts w:ascii="Times New Roman" w:hAnsi="Times New Roman" w:cs="Arial"/>
          <w:color w:val="000000"/>
          <w:sz w:val="28"/>
          <w:szCs w:val="28"/>
        </w:rPr>
      </w:pPr>
      <w:r w:rsidRPr="00BB6885">
        <w:rPr>
          <w:rFonts w:ascii="Times New Roman" w:hAnsi="Times New Roman" w:cs="Arial" w:hint="eastAsia"/>
          <w:color w:val="000000"/>
          <w:sz w:val="28"/>
          <w:szCs w:val="28"/>
        </w:rPr>
        <w:t>訂金請匯款至下列帳戶，匯款後請回覆告知帳號末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碼"/>
        </w:smartTagPr>
        <w:r w:rsidRPr="00BB6885">
          <w:rPr>
            <w:rFonts w:ascii="Times New Roman" w:hAnsi="Times New Roman" w:cs="Arial" w:hint="eastAsia"/>
            <w:color w:val="000000"/>
            <w:sz w:val="28"/>
            <w:szCs w:val="28"/>
          </w:rPr>
          <w:t>5</w:t>
        </w:r>
        <w:r w:rsidRPr="00BB6885">
          <w:rPr>
            <w:rFonts w:ascii="Times New Roman" w:hAnsi="Times New Roman" w:cs="Arial" w:hint="eastAsia"/>
            <w:color w:val="000000"/>
            <w:sz w:val="28"/>
            <w:szCs w:val="28"/>
          </w:rPr>
          <w:t>碼</w:t>
        </w:r>
      </w:smartTag>
      <w:r w:rsidRPr="00BB6885">
        <w:rPr>
          <w:rFonts w:ascii="Times New Roman" w:hAnsi="Times New Roman" w:cs="Arial" w:hint="eastAsia"/>
          <w:color w:val="000000"/>
          <w:sz w:val="28"/>
          <w:szCs w:val="28"/>
        </w:rPr>
        <w:t>，以便查核。</w:t>
      </w:r>
    </w:p>
    <w:p w14:paraId="031C3D8A" w14:textId="77777777" w:rsidR="00BB6885" w:rsidRPr="00BB6885" w:rsidRDefault="00BB6885" w:rsidP="00BB6885">
      <w:pPr>
        <w:snapToGrid w:val="0"/>
        <w:ind w:left="652"/>
        <w:jc w:val="both"/>
        <w:rPr>
          <w:rFonts w:ascii="Times New Roman" w:hAnsi="Times New Roman" w:cs="Arial"/>
          <w:color w:val="000000"/>
          <w:sz w:val="28"/>
          <w:szCs w:val="28"/>
        </w:rPr>
      </w:pPr>
      <w:r w:rsidRPr="00BB6885">
        <w:rPr>
          <w:rFonts w:ascii="Times New Roman" w:hAnsi="Times New Roman" w:cs="Arial" w:hint="eastAsia"/>
          <w:color w:val="000000"/>
          <w:sz w:val="28"/>
          <w:szCs w:val="28"/>
        </w:rPr>
        <w:t>匯款帳號</w:t>
      </w:r>
      <w:r w:rsidRPr="00BB6885">
        <w:rPr>
          <w:rFonts w:ascii="Times New Roman" w:hAnsi="Times New Roman" w:cs="Arial" w:hint="eastAsia"/>
          <w:color w:val="000000"/>
          <w:sz w:val="28"/>
          <w:szCs w:val="28"/>
        </w:rPr>
        <w:t xml:space="preserve">: 04001211329 </w:t>
      </w:r>
      <w:r w:rsidRPr="00BB6885">
        <w:rPr>
          <w:rFonts w:ascii="Times New Roman" w:hAnsi="Times New Roman" w:cs="Arial" w:hint="eastAsia"/>
          <w:color w:val="000000"/>
          <w:sz w:val="28"/>
          <w:szCs w:val="28"/>
        </w:rPr>
        <w:t>銀行</w:t>
      </w:r>
      <w:r w:rsidRPr="00BB6885">
        <w:rPr>
          <w:rFonts w:ascii="Times New Roman" w:hAnsi="Times New Roman" w:cs="Arial" w:hint="eastAsia"/>
          <w:color w:val="000000"/>
          <w:sz w:val="28"/>
          <w:szCs w:val="28"/>
        </w:rPr>
        <w:t>:</w:t>
      </w:r>
      <w:r w:rsidRPr="00BB6885">
        <w:rPr>
          <w:rFonts w:ascii="Times New Roman" w:hAnsi="Times New Roman" w:cs="Arial" w:hint="eastAsia"/>
          <w:color w:val="000000"/>
          <w:sz w:val="28"/>
          <w:szCs w:val="28"/>
        </w:rPr>
        <w:t>台灣中小企業銀行</w:t>
      </w:r>
      <w:r w:rsidRPr="00BB6885">
        <w:rPr>
          <w:rFonts w:ascii="Times New Roman" w:hAnsi="Times New Roman" w:cs="Arial" w:hint="eastAsia"/>
          <w:color w:val="000000"/>
          <w:sz w:val="28"/>
          <w:szCs w:val="28"/>
        </w:rPr>
        <w:t xml:space="preserve"> </w:t>
      </w:r>
      <w:r w:rsidRPr="00BB6885">
        <w:rPr>
          <w:rFonts w:ascii="Times New Roman" w:hAnsi="Times New Roman" w:cs="Arial" w:hint="eastAsia"/>
          <w:color w:val="000000"/>
          <w:sz w:val="28"/>
          <w:szCs w:val="28"/>
        </w:rPr>
        <w:t>松江分行</w:t>
      </w:r>
      <w:r w:rsidRPr="00BB6885">
        <w:rPr>
          <w:rFonts w:ascii="Times New Roman" w:hAnsi="Times New Roman" w:cs="Arial" w:hint="eastAsia"/>
          <w:color w:val="000000"/>
          <w:sz w:val="28"/>
          <w:szCs w:val="28"/>
        </w:rPr>
        <w:t xml:space="preserve"> </w:t>
      </w:r>
      <w:r w:rsidRPr="00BB6885">
        <w:rPr>
          <w:rFonts w:ascii="Times New Roman" w:hAnsi="Times New Roman" w:cs="Arial" w:hint="eastAsia"/>
          <w:color w:val="000000"/>
          <w:sz w:val="28"/>
          <w:szCs w:val="28"/>
        </w:rPr>
        <w:t>代碼：</w:t>
      </w:r>
      <w:r w:rsidRPr="00BB6885">
        <w:rPr>
          <w:rFonts w:ascii="Times New Roman" w:hAnsi="Times New Roman" w:cs="Arial" w:hint="eastAsia"/>
          <w:color w:val="000000"/>
          <w:sz w:val="28"/>
          <w:szCs w:val="28"/>
        </w:rPr>
        <w:t>050</w:t>
      </w:r>
    </w:p>
    <w:p w14:paraId="6D7182BD" w14:textId="77777777" w:rsidR="00BB6885" w:rsidRPr="00BB6885" w:rsidRDefault="00BB6885" w:rsidP="00BB6885">
      <w:pPr>
        <w:snapToGrid w:val="0"/>
        <w:ind w:left="652"/>
        <w:jc w:val="both"/>
        <w:rPr>
          <w:rFonts w:ascii="Times New Roman" w:hAnsi="Times New Roman" w:cs="Arial" w:hint="eastAsia"/>
          <w:sz w:val="28"/>
        </w:rPr>
      </w:pPr>
      <w:r w:rsidRPr="00BB6885">
        <w:rPr>
          <w:rFonts w:ascii="Times New Roman" w:hAnsi="Times New Roman" w:cs="Arial" w:hint="eastAsia"/>
          <w:color w:val="000000"/>
          <w:sz w:val="28"/>
          <w:szCs w:val="28"/>
        </w:rPr>
        <w:t>戶名</w:t>
      </w:r>
      <w:r w:rsidRPr="00BB6885">
        <w:rPr>
          <w:rFonts w:ascii="Times New Roman" w:hAnsi="Times New Roman" w:cs="Arial" w:hint="eastAsia"/>
          <w:color w:val="000000"/>
          <w:sz w:val="28"/>
          <w:szCs w:val="28"/>
        </w:rPr>
        <w:t xml:space="preserve">: </w:t>
      </w:r>
      <w:r w:rsidRPr="00BB6885">
        <w:rPr>
          <w:rFonts w:ascii="Times New Roman" w:hAnsi="Times New Roman" w:cs="Arial" w:hint="eastAsia"/>
          <w:color w:val="000000"/>
          <w:sz w:val="28"/>
          <w:szCs w:val="28"/>
        </w:rPr>
        <w:t>華</w:t>
      </w:r>
      <w:proofErr w:type="gramStart"/>
      <w:r w:rsidRPr="00BB6885">
        <w:rPr>
          <w:rFonts w:ascii="Times New Roman" w:hAnsi="Times New Roman" w:cs="Arial" w:hint="eastAsia"/>
          <w:color w:val="000000"/>
          <w:sz w:val="28"/>
          <w:szCs w:val="28"/>
        </w:rPr>
        <w:t>郁</w:t>
      </w:r>
      <w:proofErr w:type="gramEnd"/>
      <w:r w:rsidRPr="00BB6885">
        <w:rPr>
          <w:rFonts w:ascii="Times New Roman" w:hAnsi="Times New Roman" w:cs="Arial" w:hint="eastAsia"/>
          <w:color w:val="000000"/>
          <w:sz w:val="28"/>
          <w:szCs w:val="28"/>
        </w:rPr>
        <w:t>旅行社有限公司</w:t>
      </w:r>
    </w:p>
    <w:sectPr w:rsidR="00BB6885" w:rsidRPr="00BB6885" w:rsidSect="00BB6885">
      <w:pgSz w:w="11906" w:h="16838" w:code="9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35E73" w14:textId="77777777" w:rsidR="0093207B" w:rsidRDefault="0093207B" w:rsidP="00986CE6">
      <w:r>
        <w:separator/>
      </w:r>
    </w:p>
  </w:endnote>
  <w:endnote w:type="continuationSeparator" w:id="0">
    <w:p w14:paraId="59622D59" w14:textId="77777777" w:rsidR="0093207B" w:rsidRDefault="0093207B" w:rsidP="00986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B9A35" w14:textId="77777777" w:rsidR="0093207B" w:rsidRDefault="0093207B" w:rsidP="00986CE6">
      <w:r>
        <w:separator/>
      </w:r>
    </w:p>
  </w:footnote>
  <w:footnote w:type="continuationSeparator" w:id="0">
    <w:p w14:paraId="5E3C06EB" w14:textId="77777777" w:rsidR="0093207B" w:rsidRDefault="0093207B" w:rsidP="00986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67829"/>
    <w:multiLevelType w:val="multilevel"/>
    <w:tmpl w:val="9C528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107228E"/>
    <w:multiLevelType w:val="hybridMultilevel"/>
    <w:tmpl w:val="0978A6FA"/>
    <w:lvl w:ilvl="0" w:tplc="53600CC2">
      <w:start w:val="1"/>
      <w:numFmt w:val="bullet"/>
      <w:lvlText w:val="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b w:val="0"/>
        <w:i w:val="0"/>
        <w:color w:val="auto"/>
        <w:sz w:val="28"/>
      </w:rPr>
    </w:lvl>
    <w:lvl w:ilvl="1" w:tplc="0540C54E">
      <w:start w:val="1"/>
      <w:numFmt w:val="decimal"/>
      <w:lvlText w:val="(%2)"/>
      <w:lvlJc w:val="left"/>
      <w:pPr>
        <w:tabs>
          <w:tab w:val="num" w:pos="876"/>
        </w:tabs>
        <w:ind w:left="876" w:hanging="396"/>
      </w:pPr>
      <w:rPr>
        <w:rFonts w:ascii="Book Antiqua" w:hAnsi="Book Antiqua" w:hint="default"/>
        <w:b w:val="0"/>
        <w:i w:val="0"/>
        <w:sz w:val="24"/>
      </w:rPr>
    </w:lvl>
    <w:lvl w:ilvl="2" w:tplc="5FC8F07E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89A668D"/>
    <w:multiLevelType w:val="hybridMultilevel"/>
    <w:tmpl w:val="F51E2FE8"/>
    <w:lvl w:ilvl="0" w:tplc="378077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B4D84040">
      <w:start w:val="1"/>
      <w:numFmt w:val="decimal"/>
      <w:lvlText w:val="(%2)"/>
      <w:lvlJc w:val="left"/>
      <w:pPr>
        <w:tabs>
          <w:tab w:val="num" w:pos="900"/>
        </w:tabs>
        <w:ind w:left="900" w:hanging="4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6FFA2CC0"/>
    <w:multiLevelType w:val="hybridMultilevel"/>
    <w:tmpl w:val="BC42D62C"/>
    <w:lvl w:ilvl="0" w:tplc="A880E69E">
      <w:start w:val="1"/>
      <w:numFmt w:val="taiwaneseCountingThousand"/>
      <w:lvlText w:val="%1、"/>
      <w:lvlJc w:val="left"/>
      <w:pPr>
        <w:tabs>
          <w:tab w:val="num" w:pos="1005"/>
        </w:tabs>
        <w:ind w:left="1005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4" w15:restartNumberingAfterBreak="0">
    <w:nsid w:val="779C7240"/>
    <w:multiLevelType w:val="hybridMultilevel"/>
    <w:tmpl w:val="91362EAC"/>
    <w:lvl w:ilvl="0" w:tplc="A880E69E">
      <w:start w:val="1"/>
      <w:numFmt w:val="taiwaneseCountingThousand"/>
      <w:lvlText w:val="%1、"/>
      <w:lvlJc w:val="left"/>
      <w:pPr>
        <w:tabs>
          <w:tab w:val="num" w:pos="1005"/>
        </w:tabs>
        <w:ind w:left="1005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799C31E4"/>
    <w:multiLevelType w:val="hybridMultilevel"/>
    <w:tmpl w:val="91505558"/>
    <w:lvl w:ilvl="0" w:tplc="7AAE06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12EA28">
      <w:start w:val="1"/>
      <w:numFmt w:val="decimal"/>
      <w:lvlText w:val="(%2)"/>
      <w:lvlJc w:val="left"/>
      <w:pPr>
        <w:tabs>
          <w:tab w:val="num" w:pos="960"/>
        </w:tabs>
        <w:ind w:left="960" w:hanging="480"/>
      </w:pPr>
      <w:rPr>
        <w:rFonts w:ascii="Times New Roman" w:eastAsia="標楷體" w:hAnsi="Times New Roman" w:cs="Times New Roman" w:hint="default"/>
        <w:b w:val="0"/>
        <w:i w:val="0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3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1F34"/>
    <w:rsid w:val="00110151"/>
    <w:rsid w:val="00151F72"/>
    <w:rsid w:val="00181AA2"/>
    <w:rsid w:val="00251EA0"/>
    <w:rsid w:val="003166A8"/>
    <w:rsid w:val="003E763C"/>
    <w:rsid w:val="004153F1"/>
    <w:rsid w:val="004D3A9B"/>
    <w:rsid w:val="005B2A27"/>
    <w:rsid w:val="008255CA"/>
    <w:rsid w:val="008A511B"/>
    <w:rsid w:val="008E2ADF"/>
    <w:rsid w:val="0093207B"/>
    <w:rsid w:val="00986CE6"/>
    <w:rsid w:val="00BB6885"/>
    <w:rsid w:val="00C31F34"/>
    <w:rsid w:val="00C763D4"/>
    <w:rsid w:val="00CD6348"/>
    <w:rsid w:val="00D64522"/>
    <w:rsid w:val="00E05A04"/>
    <w:rsid w:val="00F65C4C"/>
    <w:rsid w:val="00F8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17B14B9D"/>
  <w15:chartTrackingRefBased/>
  <w15:docId w15:val="{F06CA5CC-E82A-4ECC-84A1-AC74614C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Book Antiqua" w:eastAsia="標楷體" w:hAnsi="Book Antiqua"/>
      <w:spacing w:val="4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864" w:hangingChars="300" w:hanging="864"/>
    </w:pPr>
    <w:rPr>
      <w:sz w:val="28"/>
    </w:rPr>
  </w:style>
  <w:style w:type="character" w:styleId="a4">
    <w:name w:val="Hyperlink"/>
    <w:rsid w:val="00F8010C"/>
    <w:rPr>
      <w:color w:val="0000FF"/>
      <w:u w:val="single"/>
    </w:rPr>
  </w:style>
  <w:style w:type="table" w:styleId="a5">
    <w:name w:val="Table Grid"/>
    <w:basedOn w:val="a1"/>
    <w:rsid w:val="004D3A9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986C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986CE6"/>
    <w:rPr>
      <w:rFonts w:ascii="Book Antiqua" w:eastAsia="標楷體" w:hAnsi="Book Antiqua"/>
      <w:spacing w:val="4"/>
      <w:kern w:val="2"/>
    </w:rPr>
  </w:style>
  <w:style w:type="paragraph" w:styleId="a8">
    <w:name w:val="footer"/>
    <w:basedOn w:val="a"/>
    <w:link w:val="a9"/>
    <w:rsid w:val="00986C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986CE6"/>
    <w:rPr>
      <w:rFonts w:ascii="Book Antiqua" w:eastAsia="標楷體" w:hAnsi="Book Antiqua"/>
      <w:spacing w:val="4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Company>ProLibrary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中國文化大學 函</dc:title>
  <dc:subject/>
  <dc:creator>Nina Lu</dc:creator>
  <cp:keywords/>
  <dc:description/>
  <cp:lastModifiedBy>LAC</cp:lastModifiedBy>
  <cp:revision>2</cp:revision>
  <dcterms:created xsi:type="dcterms:W3CDTF">2026-08-04T02:06:00Z</dcterms:created>
  <dcterms:modified xsi:type="dcterms:W3CDTF">2026-08-04T02:06:00Z</dcterms:modified>
</cp:coreProperties>
</file>